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41" w:rsidRPr="00DF5A4E" w:rsidRDefault="00E54641" w:rsidP="00E54641">
      <w:pPr>
        <w:ind w:firstLine="698"/>
        <w:jc w:val="right"/>
        <w:rPr>
          <w:rStyle w:val="a4"/>
        </w:rPr>
      </w:pPr>
      <w:bookmarkStart w:id="0" w:name="sub_16000"/>
      <w:r w:rsidRPr="00DF5A4E">
        <w:rPr>
          <w:rStyle w:val="a4"/>
        </w:rPr>
        <w:t>Приложение N 7</w:t>
      </w:r>
    </w:p>
    <w:bookmarkEnd w:id="0"/>
    <w:p w:rsidR="00E54641" w:rsidRPr="00DF5A4E" w:rsidRDefault="00E54641" w:rsidP="00E54641"/>
    <w:p w:rsidR="00E54641" w:rsidRPr="00DF5A4E" w:rsidRDefault="00E54641" w:rsidP="00E54641">
      <w:pPr>
        <w:pStyle w:val="1"/>
      </w:pPr>
      <w:r w:rsidRPr="00DF5A4E">
        <w:rPr>
          <w:rStyle w:val="a4"/>
          <w:b w:val="0"/>
          <w:bCs w:val="0"/>
        </w:rPr>
        <w:t xml:space="preserve">Требования к АООП НОО для </w:t>
      </w:r>
      <w:proofErr w:type="gramStart"/>
      <w:r w:rsidRPr="00DF5A4E">
        <w:rPr>
          <w:rStyle w:val="a4"/>
          <w:b w:val="0"/>
          <w:bCs w:val="0"/>
        </w:rPr>
        <w:t>обучающихся</w:t>
      </w:r>
      <w:proofErr w:type="gramEnd"/>
      <w:r w:rsidRPr="00DF5A4E">
        <w:rPr>
          <w:rStyle w:val="a4"/>
          <w:b w:val="0"/>
          <w:bCs w:val="0"/>
        </w:rPr>
        <w:t xml:space="preserve"> с задержкой психического развития (далее - ЗПР)</w:t>
      </w:r>
    </w:p>
    <w:p w:rsidR="00E54641" w:rsidRPr="00DF5A4E" w:rsidRDefault="00E54641" w:rsidP="00E546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7"/>
        <w:gridCol w:w="7657"/>
      </w:tblGrid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2"/>
            <w:tcBorders>
              <w:top w:val="single" w:sz="4" w:space="0" w:color="auto"/>
              <w:bottom w:val="nil"/>
            </w:tcBorders>
          </w:tcPr>
          <w:p w:rsidR="00E54641" w:rsidRPr="00DF5A4E" w:rsidRDefault="00E54641" w:rsidP="0005586F">
            <w:pPr>
              <w:pStyle w:val="a5"/>
              <w:jc w:val="center"/>
              <w:rPr>
                <w:rStyle w:val="a4"/>
              </w:rPr>
            </w:pPr>
            <w:bookmarkStart w:id="1" w:name="sub_16200"/>
            <w:r w:rsidRPr="00DF5A4E">
              <w:rPr>
                <w:rStyle w:val="a4"/>
              </w:rPr>
              <w:t xml:space="preserve">II. Требования к структуре АООП НОО для </w:t>
            </w:r>
            <w:proofErr w:type="gramStart"/>
            <w:r w:rsidRPr="00DF5A4E">
              <w:rPr>
                <w:rStyle w:val="a4"/>
              </w:rPr>
              <w:t>обучающихся</w:t>
            </w:r>
            <w:proofErr w:type="gramEnd"/>
            <w:r w:rsidRPr="00DF5A4E">
              <w:rPr>
                <w:rStyle w:val="a4"/>
              </w:rPr>
              <w:t xml:space="preserve"> с ЗПР</w:t>
            </w:r>
            <w:bookmarkEnd w:id="1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7.2.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2" w:name="sub_16201"/>
            <w:r w:rsidRPr="00DF5A4E">
              <w:rPr>
                <w:rStyle w:val="a4"/>
              </w:rPr>
              <w:t>2.1. АООП НОО определяет содержание и организацию образовательной деятельности на уровне НОО.</w:t>
            </w:r>
            <w:bookmarkEnd w:id="2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удовлетворение особых образовательных потребностей обучающихся с ЗПР;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коррекционная помощь в овладении базовым содержанием обучения;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эмоционально-личностной сферы и коррекция ее недостатков;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познавательной деятельности и целенаправленное формирование высших психических функций;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произвольной регуляции деятельности и поведения;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коррекция нарушений устной и письменной речи.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Психолого-педагогическая поддержка предполагает: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помощь в формировании адекватных отношений между ребенком, учителями, одноклассниками и другими обучающимися, родителями;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работу по профилактике внутриличностных и межличностных конфликтов в классе, школе;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поддержание эмоционально комфортной обстановки в классе;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помощь в освоении нового учебного материала на уроке и, при необходимости индивидуальной коррекционной помощи в освоении АООП НОО;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обеспечение обучающемуся успеха в доступных ему </w:t>
            </w:r>
            <w:proofErr w:type="gramStart"/>
            <w:r w:rsidRPr="00DF5A4E">
              <w:rPr>
                <w:rStyle w:val="a4"/>
              </w:rPr>
              <w:t>видах</w:t>
            </w:r>
            <w:proofErr w:type="gramEnd"/>
            <w:r w:rsidRPr="00DF5A4E">
              <w:rPr>
                <w:rStyle w:val="a4"/>
              </w:rPr>
              <w:t xml:space="preserve"> деятельности с целью предупреждения у него негативного отношения к учебе и ситуации школьного обучения в целом.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структуру АООП НОО обязательно включается Программа коррекционной работы, направленная на развитие социальных (жизненных) компетенций </w:t>
            </w:r>
            <w:proofErr w:type="gramStart"/>
            <w:r w:rsidRPr="00DF5A4E">
              <w:rPr>
                <w:rStyle w:val="a4"/>
              </w:rPr>
              <w:t>обучающегося</w:t>
            </w:r>
            <w:proofErr w:type="gramEnd"/>
            <w:r w:rsidRPr="00DF5A4E">
              <w:rPr>
                <w:rStyle w:val="a4"/>
              </w:rPr>
              <w:t xml:space="preserve"> и поддержку в освоении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пять лет, за счёт введения первого дополнительного класса.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Данный вариант характеризуется усилением внимания к формированию у обучающихся с ЗПР полноценных социальных (жизненных) компетенций;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Обязательной является организация специальных условий обучения и </w:t>
            </w:r>
            <w:proofErr w:type="gramStart"/>
            <w:r w:rsidRPr="00DF5A4E">
              <w:rPr>
                <w:rStyle w:val="a4"/>
              </w:rPr>
              <w:t>воспитания</w:t>
            </w:r>
            <w:proofErr w:type="gramEnd"/>
            <w:r w:rsidRPr="00DF5A4E">
              <w:rPr>
                <w:rStyle w:val="a4"/>
              </w:rPr>
              <w:t xml:space="preserve">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физическом и (или) психическом развитии и формирование социальных (жизненных) компетенций.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3" w:name="sub_16203"/>
            <w:r w:rsidRPr="00DF5A4E">
              <w:rPr>
                <w:rStyle w:val="a4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  <w:bookmarkEnd w:id="3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</w:t>
            </w:r>
            <w:proofErr w:type="gramStart"/>
            <w:r w:rsidRPr="00DF5A4E">
              <w:rPr>
                <w:rStyle w:val="a4"/>
              </w:rPr>
              <w:t>соответствующее</w:t>
            </w:r>
            <w:proofErr w:type="gramEnd"/>
            <w:r w:rsidRPr="00DF5A4E">
              <w:rPr>
                <w:rStyle w:val="a4"/>
              </w:rPr>
              <w:t xml:space="preserve">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proofErr w:type="gramStart"/>
            <w:r w:rsidRPr="00DF5A4E">
              <w:rPr>
                <w:rStyle w:val="a4"/>
              </w:rPr>
      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дистрофия, дискалькулия), а так же выраженные нарушения внимания и работоспособности, нарушения со стороны </w:t>
            </w:r>
            <w:r w:rsidRPr="00DF5A4E">
              <w:rPr>
                <w:rStyle w:val="a4"/>
              </w:rPr>
              <w:lastRenderedPageBreak/>
              <w:t>двигательной сферы, препятствующие ее освоению в полном объеме.</w:t>
            </w:r>
            <w:proofErr w:type="gramEnd"/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      </w:r>
            <w:proofErr w:type="gramStart"/>
            <w:r w:rsidRPr="00DF5A4E">
              <w:rPr>
                <w:rStyle w:val="a4"/>
              </w:rPr>
              <w:t>обучение по</w:t>
            </w:r>
            <w:proofErr w:type="gramEnd"/>
            <w:r w:rsidRPr="00DF5A4E">
              <w:rPr>
                <w:rStyle w:val="a4"/>
              </w:rPr>
              <w:t xml:space="preserve"> другому варианту АООП в соответствии с рекомендациями ПМПК, либо на обучение по индивидуальному учебному плану</w:t>
            </w:r>
            <w:hyperlink w:anchor="sub_16111" w:history="1">
              <w:r w:rsidRPr="00DF5A4E">
                <w:rPr>
                  <w:rStyle w:val="a3"/>
                  <w:shd w:val="clear" w:color="auto" w:fill="D8EDE8"/>
                </w:rPr>
                <w:t>*(1)</w:t>
              </w:r>
            </w:hyperlink>
            <w:r w:rsidRPr="00DF5A4E">
              <w:rPr>
                <w:rStyle w:val="a4"/>
              </w:rPr>
              <w:t>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спорных случаях (вариант 7.1 или 7.2) на момент поступления ребёнка в школу следует рекомендовать более сложную образовательную среду (вариант 7.1). В случае</w:t>
            </w:r>
            <w:proofErr w:type="gramStart"/>
            <w:r w:rsidRPr="00DF5A4E">
              <w:rPr>
                <w:rStyle w:val="a4"/>
              </w:rPr>
              <w:t>,</w:t>
            </w:r>
            <w:proofErr w:type="gramEnd"/>
            <w:r w:rsidRPr="00DF5A4E">
              <w:rPr>
                <w:rStyle w:val="a4"/>
              </w:rPr>
              <w:t xml:space="preserve">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</w:t>
            </w:r>
            <w:proofErr w:type="gramStart"/>
            <w:r w:rsidRPr="00DF5A4E">
              <w:rPr>
                <w:rStyle w:val="a4"/>
              </w:rPr>
              <w:t>обучение</w:t>
            </w:r>
            <w:proofErr w:type="gramEnd"/>
            <w:r w:rsidRPr="00DF5A4E">
              <w:rPr>
                <w:rStyle w:val="a4"/>
              </w:rPr>
              <w:t xml:space="preserve"> по индивидуальному учебному </w:t>
            </w:r>
            <w:r w:rsidRPr="00DF5A4E">
              <w:rPr>
                <w:rStyle w:val="a4"/>
              </w:rPr>
              <w:lastRenderedPageBreak/>
              <w:t>плану с учетом его особенностей и образовательных потребностей.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4" w:name="sub_16206"/>
            <w:r w:rsidRPr="00DF5A4E">
              <w:rPr>
                <w:rStyle w:val="a4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6222" w:history="1">
              <w:r w:rsidRPr="00DF5A4E">
                <w:rPr>
                  <w:rStyle w:val="a3"/>
                  <w:shd w:val="clear" w:color="auto" w:fill="D8EDE8"/>
                </w:rPr>
                <w:t>*(2)</w:t>
              </w:r>
            </w:hyperlink>
            <w:bookmarkEnd w:id="4"/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5" w:name="sub_16293"/>
            <w:r w:rsidRPr="00DF5A4E">
              <w:rPr>
                <w:rStyle w:val="a4"/>
              </w:rPr>
              <w:t>2.9.3. Учебный план включает обязательные предметные области и коррекционно-развивающую область.</w:t>
            </w:r>
            <w:bookmarkEnd w:id="5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4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</w:t>
            </w:r>
            <w:hyperlink w:anchor="sub_16333" w:history="1">
              <w:r w:rsidRPr="00DF5A4E">
                <w:rPr>
                  <w:rStyle w:val="a3"/>
                  <w:shd w:val="clear" w:color="auto" w:fill="D8EDE8"/>
                </w:rPr>
                <w:t>*(3)</w:t>
              </w:r>
            </w:hyperlink>
            <w:r w:rsidRPr="00DF5A4E">
              <w:rPr>
                <w:rStyle w:val="a4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Филология.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</w:t>
            </w:r>
            <w:r w:rsidRPr="00DF5A4E">
              <w:rPr>
                <w:rStyle w:val="a4"/>
              </w:rPr>
              <w:lastRenderedPageBreak/>
              <w:t>соответствующем возрасту и развитию ребёнка.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Математика и информатика.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Обществознание и естествознание (окружающий мир).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</w:t>
            </w:r>
            <w:r w:rsidRPr="00DF5A4E">
              <w:rPr>
                <w:rStyle w:val="a4"/>
              </w:rPr>
              <w:lastRenderedPageBreak/>
              <w:t>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Основы религиозных культур и светской этики.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</w:pPr>
          </w:p>
        </w:tc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Искусство.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Технология.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      </w:r>
            <w:proofErr w:type="gramStart"/>
            <w:r w:rsidRPr="00DF5A4E">
              <w:rPr>
                <w:rStyle w:val="a4"/>
              </w:rPr>
              <w:t>близким</w:t>
            </w:r>
            <w:proofErr w:type="gramEnd"/>
            <w:r w:rsidRPr="00DF5A4E">
              <w:rPr>
                <w:rStyle w:val="a4"/>
              </w:rPr>
              <w:t>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 "Физическая культура".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</w:t>
            </w:r>
            <w:r w:rsidRPr="00DF5A4E">
              <w:rPr>
                <w:rStyle w:val="a4"/>
              </w:rPr>
              <w:lastRenderedPageBreak/>
              <w:t>физических'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Коррекционно-развивающая область и основные задачи реализации содержания.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АООП НОО.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Выбор коррекционно-развивающих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Коррекционно-развивающая работа направлена на обеспечение развития эмоционально-личностной сферы и коррекцию ее недостатков;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познавательной деятельности и целенаправленное формирование высших психических функций;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формирования произвольной регуляции деятельности и поведения;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"Коррекционно-развивающие занятия (логопедические и психокоррекционные)".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</w:t>
            </w:r>
            <w:r w:rsidRPr="00DF5A4E">
              <w:rPr>
                <w:rStyle w:val="a4"/>
              </w:rPr>
              <w:lastRenderedPageBreak/>
              <w:t>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"Ритмика".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6" w:name="sub_16294"/>
            <w:r w:rsidRPr="00DF5A4E">
              <w:rPr>
                <w:rStyle w:val="a4"/>
              </w:rPr>
              <w:lastRenderedPageBreak/>
              <w:t>2.9.4.Программа формирования универсальных учебных действий</w:t>
            </w:r>
            <w:hyperlink w:anchor="sub_16444" w:history="1">
              <w:r w:rsidRPr="00DF5A4E">
                <w:rPr>
                  <w:rStyle w:val="a3"/>
                  <w:shd w:val="clear" w:color="auto" w:fill="D8EDE8"/>
                </w:rPr>
                <w:t>*(4)</w:t>
              </w:r>
            </w:hyperlink>
            <w:r w:rsidRPr="00DF5A4E">
              <w:rPr>
                <w:rStyle w:val="a4"/>
              </w:rPr>
              <w:t>.</w:t>
            </w:r>
            <w:bookmarkEnd w:id="6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proofErr w:type="gramStart"/>
            <w:r w:rsidRPr="00DF5A4E">
              <w:rPr>
                <w:rStyle w:val="a4"/>
              </w:rPr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  <w:proofErr w:type="gramEnd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7" w:name="sub_16295"/>
            <w:r w:rsidRPr="00DF5A4E">
              <w:rPr>
                <w:rStyle w:val="a4"/>
              </w:rPr>
              <w:t>2.9.5. Программа отдельных учебных предметов</w:t>
            </w:r>
            <w:hyperlink w:anchor="sub_16555" w:history="1">
              <w:r w:rsidRPr="00DF5A4E">
                <w:rPr>
                  <w:rStyle w:val="a3"/>
                  <w:shd w:val="clear" w:color="auto" w:fill="D8EDE8"/>
                </w:rPr>
                <w:t>*(5)</w:t>
              </w:r>
            </w:hyperlink>
            <w:r w:rsidRPr="00DF5A4E">
              <w:rPr>
                <w:rStyle w:val="a4"/>
              </w:rPr>
              <w:t>, курсов коррекционно-развивающей области.</w:t>
            </w:r>
            <w:bookmarkEnd w:id="7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8" w:name="sub_16296"/>
            <w:r w:rsidRPr="00DF5A4E">
              <w:rPr>
                <w:rStyle w:val="a4"/>
              </w:rPr>
              <w:t>2.9.6. Программа духовно-нравственного развития, воспитания</w:t>
            </w:r>
            <w:hyperlink w:anchor="sub_16666" w:history="1">
              <w:r w:rsidRPr="00DF5A4E">
                <w:rPr>
                  <w:rStyle w:val="a3"/>
                  <w:shd w:val="clear" w:color="auto" w:fill="D8EDE8"/>
                </w:rPr>
                <w:t>*(6)</w:t>
              </w:r>
            </w:hyperlink>
            <w:r w:rsidRPr="00DF5A4E">
              <w:rPr>
                <w:rStyle w:val="a4"/>
              </w:rPr>
              <w:t>.</w:t>
            </w:r>
            <w:bookmarkEnd w:id="8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9" w:name="sub_16298"/>
            <w:r w:rsidRPr="00DF5A4E">
              <w:rPr>
                <w:rStyle w:val="a4"/>
              </w:rPr>
              <w:t>2.9.8. Программа коррекционной работы</w:t>
            </w:r>
            <w:hyperlink w:anchor="sub_16777" w:history="1">
              <w:r w:rsidRPr="00DF5A4E">
                <w:rPr>
                  <w:rStyle w:val="a3"/>
                  <w:shd w:val="clear" w:color="auto" w:fill="D8EDE8"/>
                </w:rPr>
                <w:t>*(7)</w:t>
              </w:r>
            </w:hyperlink>
            <w:bookmarkEnd w:id="9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должна обеспечивать: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создание адекватных условий для реализации особых образовательных потребностей обучающихся с ЗПР;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оказание помощи в освоении </w:t>
            </w:r>
            <w:proofErr w:type="gramStart"/>
            <w:r w:rsidRPr="00DF5A4E">
              <w:rPr>
                <w:rStyle w:val="a4"/>
              </w:rPr>
              <w:t>обучающимися</w:t>
            </w:r>
            <w:proofErr w:type="gramEnd"/>
            <w:r w:rsidRPr="00DF5A4E">
              <w:rPr>
                <w:rStyle w:val="a4"/>
              </w:rPr>
              <w:t xml:space="preserve"> с ЗПР АООП НОО;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возможность развития коммуникации, социальных и бытовых навыков, адекватного учебного поведения, взаимодействия </w:t>
            </w:r>
            <w:proofErr w:type="gramStart"/>
            <w:r w:rsidRPr="00DF5A4E">
              <w:rPr>
                <w:rStyle w:val="a4"/>
              </w:rPr>
              <w:t>со</w:t>
            </w:r>
            <w:proofErr w:type="gramEnd"/>
            <w:r w:rsidRPr="00DF5A4E">
              <w:rPr>
                <w:rStyle w:val="a4"/>
              </w:rPr>
              <w:t xml:space="preserve"> взрослыми и детьми, формированию представлений об окружающем мире и собственных возможностях.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должна содержать: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планируемые результаты коррекционной работы.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Основными направлениями в коррекционной работе являются: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удовлетворение особых образовательных потребностей обучающихся с ЗПР;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коррекционная помощь в овладении базовым содержанием обучения;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эмоционально-личностной сферы и коррекция ее недостатков;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познавательной деятельности и целенаправленное формирование высших психических функций;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произвольной регуляции деятельности и поведения;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коррекция нарушений устной и письменной речи;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</w:t>
            </w:r>
            <w:r w:rsidRPr="00DF5A4E">
              <w:rPr>
                <w:rStyle w:val="a4"/>
              </w:rPr>
              <w:lastRenderedPageBreak/>
              <w:t xml:space="preserve">нарастания значительных стойких затруднений в обучении, взаимодействии с учителями и обучающимися школы (класса) </w:t>
            </w:r>
            <w:proofErr w:type="gramStart"/>
            <w:r w:rsidRPr="00DF5A4E">
              <w:rPr>
                <w:rStyle w:val="a4"/>
              </w:rPr>
              <w:t>обучающийся</w:t>
            </w:r>
            <w:proofErr w:type="gramEnd"/>
            <w:r w:rsidRPr="00DF5A4E">
              <w:rPr>
                <w:rStyle w:val="a4"/>
              </w:rPr>
      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Психолого-педагогическое сопровождение </w:t>
            </w:r>
            <w:proofErr w:type="gramStart"/>
            <w:r w:rsidRPr="00DF5A4E">
              <w:rPr>
                <w:rStyle w:val="a4"/>
              </w:rPr>
              <w:t>обучающихся</w:t>
            </w:r>
            <w:proofErr w:type="gramEnd"/>
            <w:r w:rsidRPr="00DF5A4E">
              <w:rPr>
                <w:rStyle w:val="a4"/>
              </w:rPr>
              <w:t xml:space="preserve"> с ЗПР осуществляют специалисты: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учитель-дефектолог, логопед, специальный психолог или педаго</w:t>
            </w:r>
            <w:proofErr w:type="gramStart"/>
            <w:r w:rsidRPr="00DF5A4E">
              <w:rPr>
                <w:rStyle w:val="a4"/>
              </w:rPr>
              <w:t>г-</w:t>
            </w:r>
            <w:proofErr w:type="gramEnd"/>
            <w:r w:rsidRPr="00DF5A4E">
              <w:rPr>
                <w:rStyle w:val="a4"/>
              </w:rPr>
              <w:t xml:space="preserve"> 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должна содержать: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10" w:name="sub_16299"/>
            <w:r w:rsidRPr="00DF5A4E">
              <w:rPr>
                <w:rStyle w:val="a4"/>
              </w:rPr>
              <w:lastRenderedPageBreak/>
              <w:t>2.9.9. Система оценки достижения планируемых результатов освоения АООП НОО</w:t>
            </w:r>
            <w:hyperlink w:anchor="sub_16888" w:history="1">
              <w:r w:rsidRPr="00DF5A4E">
                <w:rPr>
                  <w:rStyle w:val="a3"/>
                  <w:shd w:val="clear" w:color="auto" w:fill="D8EDE8"/>
                </w:rPr>
                <w:t>*(8)</w:t>
              </w:r>
            </w:hyperlink>
            <w:r w:rsidRPr="00DF5A4E">
              <w:rPr>
                <w:rStyle w:val="a4"/>
              </w:rPr>
              <w:t>.</w:t>
            </w:r>
            <w:bookmarkEnd w:id="10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Должна ориентировать образовательный процесс на духовно-нравственное развитие, воспитание </w:t>
            </w:r>
            <w:proofErr w:type="gramStart"/>
            <w:r w:rsidRPr="00DF5A4E">
              <w:rPr>
                <w:rStyle w:val="a4"/>
              </w:rPr>
              <w:t>обучающихся</w:t>
            </w:r>
            <w:proofErr w:type="gramEnd"/>
            <w:r w:rsidRPr="00DF5A4E">
              <w:rPr>
                <w:rStyle w:val="a4"/>
              </w:rPr>
              <w:t xml:space="preserve"> с ЗПР;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обеспечивать комплексный подход к оценке результатов освоения </w:t>
            </w:r>
            <w:proofErr w:type="gramStart"/>
            <w:r w:rsidRPr="00DF5A4E">
              <w:rPr>
                <w:rStyle w:val="a4"/>
              </w:rPr>
              <w:t>обучающимися</w:t>
            </w:r>
            <w:proofErr w:type="gramEnd"/>
            <w:r w:rsidRPr="00DF5A4E">
              <w:rPr>
                <w:rStyle w:val="a4"/>
              </w:rPr>
              <w:t xml:space="preserve">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11" w:name="sub_162910"/>
            <w:r w:rsidRPr="00DF5A4E">
              <w:rPr>
                <w:rStyle w:val="a4"/>
              </w:rPr>
              <w:t>2.9.10. Программа внеурочной деятельности.</w:t>
            </w:r>
            <w:bookmarkEnd w:id="11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Содержание внеурочной деятельности осуществляется по направлениям: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Время, отводимое на внеурочную деятельность (с учётом часов отводимых на коррекционно-развивающую область), составляет не менее 1680 часов.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jc w:val="center"/>
              <w:rPr>
                <w:rStyle w:val="a4"/>
              </w:rPr>
            </w:pPr>
            <w:bookmarkStart w:id="12" w:name="sub_16300"/>
            <w:r w:rsidRPr="00DF5A4E">
              <w:rPr>
                <w:rStyle w:val="a4"/>
              </w:rPr>
              <w:t xml:space="preserve">Требования к условиям реализации АООП НОО для </w:t>
            </w:r>
            <w:proofErr w:type="gramStart"/>
            <w:r w:rsidRPr="00DF5A4E">
              <w:rPr>
                <w:rStyle w:val="a4"/>
              </w:rPr>
              <w:t>обучающихся</w:t>
            </w:r>
            <w:proofErr w:type="gramEnd"/>
            <w:r w:rsidRPr="00DF5A4E">
              <w:rPr>
                <w:rStyle w:val="a4"/>
              </w:rPr>
              <w:t xml:space="preserve"> с ЗПР</w:t>
            </w:r>
            <w:bookmarkEnd w:id="12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7.2.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13" w:name="sub_16304"/>
            <w:r w:rsidRPr="00DF5A4E">
              <w:rPr>
                <w:rStyle w:val="a4"/>
              </w:rPr>
              <w:t>3.4. Требования к кадровым условиям.</w:t>
            </w:r>
            <w:bookmarkEnd w:id="13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proofErr w:type="gramStart"/>
            <w:r w:rsidRPr="00DF5A4E">
              <w:rPr>
                <w:rStyle w:val="a4"/>
              </w:rPr>
              <w:lastRenderedPageBreak/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  <w:proofErr w:type="gramEnd"/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14" w:name="sub_16306"/>
            <w:r w:rsidRPr="00DF5A4E">
              <w:rPr>
                <w:rStyle w:val="a4"/>
              </w:rPr>
              <w:t>3.6. Требования к материально-техническим условиям</w:t>
            </w:r>
            <w:hyperlink w:anchor="sub_16999" w:history="1">
              <w:r w:rsidRPr="00DF5A4E">
                <w:rPr>
                  <w:rStyle w:val="a3"/>
                  <w:shd w:val="clear" w:color="auto" w:fill="D8EDE8"/>
                </w:rPr>
                <w:t>*(9)</w:t>
              </w:r>
            </w:hyperlink>
            <w:r w:rsidRPr="00DF5A4E">
              <w:rPr>
                <w:rStyle w:val="a4"/>
              </w:rPr>
              <w:t>.</w:t>
            </w:r>
            <w:bookmarkEnd w:id="14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Требования к организации пространства.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</w:pP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proofErr w:type="gramStart"/>
            <w:r w:rsidRPr="00DF5A4E">
              <w:rPr>
                <w:rStyle w:val="a4"/>
              </w:rP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      </w:r>
            <w:proofErr w:type="gramEnd"/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Требования к организации рабочего места.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jc w:val="center"/>
              <w:rPr>
                <w:rStyle w:val="a4"/>
              </w:rPr>
            </w:pPr>
            <w:bookmarkStart w:id="15" w:name="sub_16400"/>
            <w:r w:rsidRPr="00DF5A4E">
              <w:rPr>
                <w:rStyle w:val="a4"/>
              </w:rPr>
              <w:t xml:space="preserve">Требования к результатам освоения АООП НОО для </w:t>
            </w:r>
            <w:proofErr w:type="gramStart"/>
            <w:r w:rsidRPr="00DF5A4E">
              <w:rPr>
                <w:rStyle w:val="a4"/>
              </w:rPr>
              <w:t>обучающихся</w:t>
            </w:r>
            <w:proofErr w:type="gramEnd"/>
            <w:r w:rsidRPr="00DF5A4E">
              <w:rPr>
                <w:rStyle w:val="a4"/>
              </w:rPr>
              <w:t xml:space="preserve"> с ЗПР</w:t>
            </w:r>
            <w:bookmarkEnd w:id="15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7.2.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16" w:name="sub_16401"/>
            <w:r w:rsidRPr="00DF5A4E">
              <w:rPr>
                <w:rStyle w:val="a4"/>
              </w:rPr>
              <w:t>4.1. Стандарт устанавливает требования к результатам освоения АООП НОО</w:t>
            </w:r>
            <w:hyperlink w:anchor="sub_161010" w:history="1">
              <w:r w:rsidRPr="00DF5A4E">
                <w:rPr>
                  <w:rStyle w:val="a3"/>
                  <w:shd w:val="clear" w:color="auto" w:fill="D8EDE8"/>
                </w:rPr>
                <w:t>*(10)</w:t>
              </w:r>
            </w:hyperlink>
            <w:r w:rsidRPr="00DF5A4E">
              <w:rPr>
                <w:rStyle w:val="a4"/>
              </w:rPr>
              <w:t>.</w:t>
            </w:r>
            <w:bookmarkEnd w:id="16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17" w:name="sub_16402"/>
            <w:r w:rsidRPr="00DF5A4E">
              <w:rPr>
                <w:rStyle w:val="a4"/>
              </w:rPr>
              <w:t>4.2. Личностные результаты освоения АООП НОО</w:t>
            </w:r>
            <w:bookmarkEnd w:id="17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Личностные результаты освоения АООП НОО соответствуют </w:t>
            </w:r>
            <w:hyperlink r:id="rId5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</w:t>
            </w:r>
            <w:hyperlink w:anchor="sub_161111" w:history="1">
              <w:r w:rsidRPr="00DF5A4E">
                <w:rPr>
                  <w:rStyle w:val="a3"/>
                  <w:shd w:val="clear" w:color="auto" w:fill="D8EDE8"/>
                </w:rPr>
                <w:t>*(11)</w:t>
              </w:r>
            </w:hyperlink>
            <w:r w:rsidRPr="00DF5A4E">
              <w:rPr>
                <w:rStyle w:val="a4"/>
              </w:rPr>
              <w:t>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1) формирование основ российской гражданской идентичности, чувства гордости за свою Родину, российский народ и историю </w:t>
            </w:r>
            <w:r w:rsidRPr="00DF5A4E">
              <w:rPr>
                <w:rStyle w:val="a4"/>
              </w:rPr>
              <w:lastRenderedPageBreak/>
              <w:t>России, осознание своей этнической и национальной принадлежности;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ценностей многонационального российского общества;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становление гуманистических и демократических ценностных ориентаций;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формирование эстетических потребностей, ценностей и чувств;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9) развитие навыков сотрудничества </w:t>
            </w:r>
            <w:proofErr w:type="gramStart"/>
            <w:r w:rsidRPr="00DF5A4E">
              <w:rPr>
                <w:rStyle w:val="a4"/>
              </w:rPr>
              <w:t>со</w:t>
            </w:r>
            <w:proofErr w:type="gramEnd"/>
            <w:r w:rsidRPr="00DF5A4E">
              <w:rPr>
                <w:rStyle w:val="a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С учетом индивидуальных возможностей и особых образовательных </w:t>
            </w:r>
            <w:proofErr w:type="gramStart"/>
            <w:r w:rsidRPr="00DF5A4E">
              <w:rPr>
                <w:rStyle w:val="a4"/>
              </w:rPr>
              <w:t>потребностей</w:t>
            </w:r>
            <w:proofErr w:type="gramEnd"/>
            <w:r w:rsidRPr="00DF5A4E">
              <w:rPr>
                <w:rStyle w:val="a4"/>
              </w:rPr>
              <w:t xml:space="preserve"> обучающихся с ЗПР личностные результаты освоения АООП НОО должны отражать: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1) осознание себя как гражданина России, формирование </w:t>
            </w:r>
            <w:r w:rsidRPr="00DF5A4E">
              <w:rPr>
                <w:rStyle w:val="a4"/>
              </w:rPr>
              <w:lastRenderedPageBreak/>
              <w:t>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5) принятие и освоение социальной роли </w:t>
            </w:r>
            <w:proofErr w:type="gramStart"/>
            <w:r w:rsidRPr="00DF5A4E">
              <w:rPr>
                <w:rStyle w:val="a4"/>
              </w:rPr>
              <w:t>обучающегося</w:t>
            </w:r>
            <w:proofErr w:type="gramEnd"/>
            <w:r w:rsidRPr="00DF5A4E">
              <w:rPr>
                <w:rStyle w:val="a4"/>
              </w:rPr>
              <w:t>, формирование и развитие социально значимых мотивов учебной деятельности;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способность к осмыслению социального окружения, своего места в нем,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принятие соответствующих возрасту ценностей и социальных ролей;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формирование эстетических потребностей, ценностей и чувств;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9) развитие навыков сотрудничества </w:t>
            </w:r>
            <w:proofErr w:type="gramStart"/>
            <w:r w:rsidRPr="00DF5A4E">
              <w:rPr>
                <w:rStyle w:val="a4"/>
              </w:rPr>
              <w:t>со</w:t>
            </w:r>
            <w:proofErr w:type="gramEnd"/>
            <w:r w:rsidRPr="00DF5A4E">
              <w:rPr>
                <w:rStyle w:val="a4"/>
              </w:rPr>
              <w:t xml:space="preserve"> взрослыми и сверстниками в разных социальных ситуациях;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12) овладение социально-бытовыми умениями, используемыми в повседневной жизни;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14) способность к осмыслению и дифференциации картины мира, ее временно-пространственной организации.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18" w:name="sub_16403"/>
            <w:r w:rsidRPr="00DF5A4E">
              <w:rPr>
                <w:rStyle w:val="a4"/>
              </w:rPr>
              <w:lastRenderedPageBreak/>
              <w:t>4.3. Метапредметные результаты освоения АООП НОО.</w:t>
            </w:r>
            <w:bookmarkEnd w:id="18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Метапредметные результаты освоения АООП НОО соответствуют </w:t>
            </w:r>
            <w:hyperlink r:id="rId6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</w:t>
            </w:r>
            <w:hyperlink w:anchor="sub_161212" w:history="1">
              <w:r w:rsidRPr="00DF5A4E">
                <w:rPr>
                  <w:rStyle w:val="a3"/>
                  <w:shd w:val="clear" w:color="auto" w:fill="D8EDE8"/>
                </w:rPr>
                <w:t>*(12)</w:t>
              </w:r>
            </w:hyperlink>
            <w:r w:rsidRPr="00DF5A4E">
              <w:rPr>
                <w:rStyle w:val="a4"/>
              </w:rPr>
              <w:t>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освоение способов решения проблем творческого и поискового характера;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определять наиболее эффективные способы достижения результата;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освоение начальных форм познавательной и личностной рефлексии;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использование знаково-символических сре</w:t>
            </w:r>
            <w:proofErr w:type="gramStart"/>
            <w:r w:rsidRPr="00DF5A4E">
              <w:rPr>
                <w:rStyle w:val="a4"/>
              </w:rPr>
              <w:t>дств пр</w:t>
            </w:r>
            <w:proofErr w:type="gramEnd"/>
            <w:r w:rsidRPr="00DF5A4E">
              <w:rPr>
                <w:rStyle w:val="a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      </w:r>
            <w:r w:rsidRPr="00DF5A4E">
              <w:rPr>
                <w:rStyle w:val="a4"/>
              </w:rPr>
              <w:lastRenderedPageBreak/>
              <w:t>коммуникативными и познавательными задачами и технологиями учебного предмета;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DF5A4E">
              <w:rPr>
                <w:rStyle w:val="a4"/>
              </w:rPr>
              <w:t>о-</w:t>
            </w:r>
            <w:proofErr w:type="gramEnd"/>
            <w:r w:rsidRPr="00DF5A4E">
              <w:rPr>
                <w:rStyle w:val="a4"/>
              </w:rPr>
              <w:t xml:space="preserve"> и графическим сопровождением;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соблюдать нормы информационной избирательности, этики и этикета;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proofErr w:type="gramStart"/>
            <w:r w:rsidRPr="00DF5A4E">
              <w:rPr>
                <w:rStyle w:val="a4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11) готовность слушать собеседника и вести диалог;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излагать свое мнение и аргументировать свою точку зрения и оценку событий;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12) определение общей цели и путей ее достижения;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договариваться о распределении функций и ролей в совместной деятельности;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14) овладение начальными сведениями о сущности и </w:t>
            </w:r>
            <w:r w:rsidRPr="00DF5A4E">
              <w:rPr>
                <w:rStyle w:val="a4"/>
              </w:rPr>
              <w:lastRenderedPageBreak/>
              <w:t>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С учетом индивидуальных возможностей и особых образовательных </w:t>
            </w:r>
            <w:proofErr w:type="gramStart"/>
            <w:r w:rsidRPr="00DF5A4E">
              <w:rPr>
                <w:rStyle w:val="a4"/>
              </w:rPr>
              <w:t>потребностей</w:t>
            </w:r>
            <w:proofErr w:type="gramEnd"/>
            <w:r w:rsidRPr="00DF5A4E">
              <w:rPr>
                <w:rStyle w:val="a4"/>
              </w:rPr>
              <w:t xml:space="preserve"> обучающихся с ЗПР метапредметные результаты освоения АООП НОО должны отражать: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определять наиболее эффективные способы достижения результата;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proofErr w:type="gramStart"/>
            <w:r w:rsidRPr="00DF5A4E">
              <w:rPr>
                <w:rStyle w:val="a4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6) овладение логическими действиями сравнения, анализа, синтеза, обобщения, классификации по родовидовым признакам, </w:t>
            </w:r>
            <w:r w:rsidRPr="00DF5A4E">
              <w:rPr>
                <w:rStyle w:val="a4"/>
              </w:rPr>
              <w:lastRenderedPageBreak/>
              <w:t>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готовность слушать собеседника и вести диалог;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излагать свое мнение и аргументировать свою точку зрения и оценку событий;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определение общей цели и путей ее достижения;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договариваться о распределении функций и ролей в совместной деятельности;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19" w:name="sub_16404"/>
            <w:r w:rsidRPr="00DF5A4E">
              <w:rPr>
                <w:rStyle w:val="a4"/>
              </w:rPr>
              <w:lastRenderedPageBreak/>
              <w:t>4.4. Предметные результаты освоения АООП НОО.</w:t>
            </w:r>
            <w:bookmarkEnd w:id="19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Предметные результаты освоения АООП НОО соответствуют </w:t>
            </w:r>
            <w:hyperlink r:id="rId7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</w:t>
            </w:r>
            <w:hyperlink w:anchor="sub_161313" w:history="1">
              <w:r w:rsidRPr="00DF5A4E">
                <w:rPr>
                  <w:rStyle w:val="a3"/>
                  <w:shd w:val="clear" w:color="auto" w:fill="D8EDE8"/>
                </w:rPr>
                <w:t>*(13)</w:t>
              </w:r>
            </w:hyperlink>
            <w:r w:rsidRPr="00DF5A4E">
              <w:rPr>
                <w:rStyle w:val="a4"/>
              </w:rPr>
              <w:t>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Филология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Русский язык. Родной язык: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С учетом индивидуальных возможностей и особых образовательных </w:t>
            </w:r>
            <w:proofErr w:type="gramStart"/>
            <w:r w:rsidRPr="00DF5A4E">
              <w:rPr>
                <w:rStyle w:val="a4"/>
              </w:rPr>
              <w:t>потребностей</w:t>
            </w:r>
            <w:proofErr w:type="gramEnd"/>
            <w:r w:rsidRPr="00DF5A4E">
              <w:rPr>
                <w:rStyle w:val="a4"/>
              </w:rPr>
              <w:t xml:space="preserve"> обучающихся с ЗПР предметные результаты должны отражать: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Филология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Русский язык. Родной язык: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формирование интереса к изучению русского (родного) языка;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первоначальными представлениями о правилах речевого этикета;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овладение основами грамотного письма;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Литературное чтение. Литературное чтение на родном языке: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осознание значимости чтения для личного развития;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успешности </w:t>
            </w:r>
            <w:proofErr w:type="gramStart"/>
            <w:r w:rsidRPr="00DF5A4E">
              <w:rPr>
                <w:rStyle w:val="a4"/>
              </w:rPr>
              <w:t>обучения</w:t>
            </w:r>
            <w:proofErr w:type="gramEnd"/>
            <w:r w:rsidRPr="00DF5A4E">
              <w:rPr>
                <w:rStyle w:val="a4"/>
              </w:rPr>
              <w:t xml:space="preserve"> по всем учебным предметам;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потребности в систематическом чтении;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умение самостоятельно выбирать интересующую литературу;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Литературное чтение. Литературное чтение на родном языке: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осознание значимости чтения для личного развития;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успешности </w:t>
            </w:r>
            <w:proofErr w:type="gramStart"/>
            <w:r w:rsidRPr="00DF5A4E">
              <w:rPr>
                <w:rStyle w:val="a4"/>
              </w:rPr>
              <w:t>обучения</w:t>
            </w:r>
            <w:proofErr w:type="gramEnd"/>
            <w:r w:rsidRPr="00DF5A4E">
              <w:rPr>
                <w:rStyle w:val="a4"/>
              </w:rPr>
              <w:t xml:space="preserve"> по всем учебным предметам;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понимание роли чтения, использование разных видов чтения;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умение выбирать с помощью взрослого интересующую литературу;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7) формирование умения осознанно воспринимать и оценивать содержание текстов, участие в обсуждении прочитанных произведений, умение </w:t>
            </w:r>
            <w:proofErr w:type="gramStart"/>
            <w:r w:rsidRPr="00DF5A4E">
              <w:rPr>
                <w:rStyle w:val="a4"/>
              </w:rPr>
              <w:t>высказывать отношение</w:t>
            </w:r>
            <w:proofErr w:type="gramEnd"/>
            <w:r w:rsidRPr="00DF5A4E">
              <w:rPr>
                <w:rStyle w:val="a4"/>
              </w:rPr>
              <w:t xml:space="preserve"> к поступкам героев, оценивать поступки героев и мотивы поступков с учетом принятых в обществе норм и правил;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формирование потребности в систематическом чтении.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Иностранный язык: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1) приобретение начальных навыков общения в устной и письменной форме с носителями иностранного языка на основе </w:t>
            </w:r>
            <w:r w:rsidRPr="00DF5A4E">
              <w:rPr>
                <w:rStyle w:val="a4"/>
              </w:rPr>
              <w:lastRenderedPageBreak/>
              <w:t>своих речевых возможностей и потребностей;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правил речевого и неречевого поведения;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Иностранный язык: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1) приобретение начальных элементарных навыков восприятия устной и письменной речи на иностранном языке на основе своих </w:t>
            </w:r>
            <w:r w:rsidRPr="00DF5A4E">
              <w:rPr>
                <w:rStyle w:val="a4"/>
              </w:rPr>
              <w:lastRenderedPageBreak/>
              <w:t>речевых возможностей и потребностей;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Математика и информатика: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5) приобретение первоначальных представлений о </w:t>
            </w:r>
            <w:r w:rsidRPr="00DF5A4E">
              <w:rPr>
                <w:rStyle w:val="a4"/>
              </w:rPr>
              <w:lastRenderedPageBreak/>
              <w:t>компьютерной грамотности.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Математика и информатика: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Обществознание и естествознание (Окружающий мир):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Обществознание и естествознание (Окружающий мир):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Основы религиозных культур и светской этики: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готовность к нравственному самосовершенствованию, духовному саморазвитию;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понимание значения нравственности, веры и религии в жизни человека и общества;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5) первоначальные представления об исторической роли </w:t>
            </w:r>
            <w:r w:rsidRPr="00DF5A4E">
              <w:rPr>
                <w:rStyle w:val="a4"/>
              </w:rPr>
              <w:lastRenderedPageBreak/>
              <w:t>традиционных религий в становлении российской государственности;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становление внутренней установки личности поступать согласно своей совести;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осознание ценности человеческой жизни.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Основы религиозных культур и светской этики: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понимание значения нравственности, веры и религии в жизни человека и общества;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осознание ценности человеческой жизни.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Искусство: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Изобразительное искусство: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красоты как ценности;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потребности в художественном творчестве и в общении с искусством;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Искусство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Изобразительное искусство: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воспитание активного эмоционально-эстетического отношения к произведениям искусства;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proofErr w:type="gramStart"/>
            <w:r w:rsidRPr="00DF5A4E">
              <w:rPr>
                <w:rStyle w:val="a4"/>
              </w:rP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  <w:proofErr w:type="gramEnd"/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Музыка: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2) сформированность основ музыкальной культуры, в том числе </w:t>
            </w:r>
            <w:r w:rsidRPr="00DF5A4E">
              <w:rPr>
                <w:rStyle w:val="a4"/>
              </w:rPr>
              <w:lastRenderedPageBreak/>
              <w:t>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умение воспринимать музыку и выражать свое отношение к музыкальному произведению;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Музыка: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2) сформированность элементов музыкальной культуры, </w:t>
            </w:r>
            <w:r w:rsidRPr="00DF5A4E">
              <w:rPr>
                <w:rStyle w:val="a4"/>
              </w:rPr>
              <w:lastRenderedPageBreak/>
              <w:t>интереса к музыкальному искусству и музыкальной деятельности, элементарных эстетических суждений;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формирование эстетических чу</w:t>
            </w:r>
            <w:proofErr w:type="gramStart"/>
            <w:r w:rsidRPr="00DF5A4E">
              <w:rPr>
                <w:rStyle w:val="a4"/>
              </w:rPr>
              <w:t>вств в пр</w:t>
            </w:r>
            <w:proofErr w:type="gramEnd"/>
            <w:r w:rsidRPr="00DF5A4E">
              <w:rPr>
                <w:rStyle w:val="a4"/>
              </w:rPr>
              <w:t>оцессе слушания музыкальных произведений различных жанров.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Технология: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 мире профессий и важности правильного выбора профессии;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приобретение навыков самообслуживания;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технологическими приемами ручной обработки материалов;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усвоение правил техники безопасности;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Технология: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умений работать с разными видами материалов (бумагой, тканями, пластилином, природным материалом и т.д.);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выбирать способы их обработки в зависимости от их свойств;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использование приобретенных знаний и умений для решения практических задач;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Физическая культура: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Физическая культура: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Результаты освоения коррекционно-развивающей области АООП НОО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использовать помощь взрослого для разрешения затруднения, давать адекватную обратную связь учителю: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понимаю или не понимаю;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овладение социально-бытовыми умениями, используемыми в повседневной жизни, проявляющееся: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включаться в разнообразные повседневные дела, принимать посильное участие;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стремлении участвовать в подготовке и проведении праздников дома и в школе.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овладение навыками коммуникации и принятыми ритуалами социального взаимодействия, проявляющееся: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расширении знаний правил коммуникации;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расширении и обогащении опыта коммуникации ребёнка в ближнем и дальнем окружении, расширении круга ситуаций, в которых </w:t>
            </w:r>
            <w:proofErr w:type="gramStart"/>
            <w:r w:rsidRPr="00DF5A4E">
              <w:rPr>
                <w:rStyle w:val="a4"/>
              </w:rPr>
              <w:t>обучающийся</w:t>
            </w:r>
            <w:proofErr w:type="gramEnd"/>
            <w:r w:rsidRPr="00DF5A4E">
              <w:rPr>
                <w:rStyle w:val="a4"/>
              </w:rPr>
              <w:t xml:space="preserve"> может использовать коммуникацию как средство достижения цели;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корректно выразить отказ и недовольство, благодарность, сочувствие и т.д.;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получать и уточнять информацию от собеседника;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освоении культурных форм выражения своих чувств.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способность к осмыслению и дифференциации картины мира, ее пространственно-временной организации, проявляющаяся: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адекватности бытового поведения обучающегося с точки зрения опасности (безопасности) для себя и для окружающих;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сохранности окружающей предметной и природной среды;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расширении и накоплении знакомых и разнообразно освоенных мест за пределами дома и школы: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двора, дачи, леса, парка, речки, городских и загородных достопримечательностей и других.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расширении представлений о целостной и подробной картине мира, упорядоченной в пространстве и времени, адекватных возрасту ребёнка;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накапливать личные впечатления, связанные с явлениями окружающего мира;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умении устанавливать взаимосвязь общественного порядка и уклада собственной жизни в семье и в школе, соответствовать </w:t>
            </w:r>
            <w:r w:rsidRPr="00DF5A4E">
              <w:rPr>
                <w:rStyle w:val="a4"/>
              </w:rPr>
              <w:lastRenderedPageBreak/>
              <w:t>этому порядку.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развитии любознательности, наблюдательности, способности замечать новое, задавать вопросы;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развитии активности во взаимодействии с миром, понимании собственной результативности;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накоплении опыта освоения нового при помощи экскурсий и путешествий;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принимать и включать в свой личный опыт жизненный опыт других людей;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знании правил поведения в разных социальных ситуациях с людьми разного статуса, </w:t>
            </w:r>
            <w:proofErr w:type="gramStart"/>
            <w:r w:rsidRPr="00DF5A4E">
              <w:rPr>
                <w:rStyle w:val="a4"/>
              </w:rPr>
              <w:t>с</w:t>
            </w:r>
            <w:proofErr w:type="gramEnd"/>
            <w:r w:rsidRPr="00DF5A4E">
              <w:rPr>
                <w:rStyle w:val="a4"/>
              </w:rPr>
              <w:t xml:space="preserve"> близкими в семье;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 учителями и учениками в школе;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 знакомыми и незнакомыми людьми;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освоение необходимых социальных ритуалов, </w:t>
            </w:r>
            <w:proofErr w:type="gramStart"/>
            <w:r w:rsidRPr="00DF5A4E">
              <w:rPr>
                <w:rStyle w:val="a4"/>
              </w:rPr>
              <w:t>умении</w:t>
            </w:r>
            <w:proofErr w:type="gramEnd"/>
            <w:r w:rsidRPr="00DF5A4E">
              <w:rPr>
                <w:rStyle w:val="a4"/>
              </w:rPr>
      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умении проявлять инициативу, корректно устанавливать и </w:t>
            </w:r>
            <w:r w:rsidRPr="00DF5A4E">
              <w:rPr>
                <w:rStyle w:val="a4"/>
              </w:rPr>
              <w:lastRenderedPageBreak/>
              <w:t>ограничивать контакт;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умении применять формы выражения своих чувств соответственно ситуации социального контакта.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Результаты специальной поддержки освоения АООП НОО должны отражать;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способность к наблюдательности, умение замечать новое;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стремление к активности и самостоятельности в разных видах предметно-практической деятельности;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ставить и удерживать цель деятельности;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планировать действия;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определять и сохранять способ действий;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использовать самоконтроль на всех этапах деятельности;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осуществлять словесный отчет о процессе и результатах деятельности;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оценивать процесс и результат деятельности;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сформированные в соответствии АООП НОО универсальные учебные действия.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</w:t>
            </w:r>
            <w:r w:rsidRPr="00DF5A4E">
              <w:rPr>
                <w:rStyle w:val="a4"/>
              </w:rPr>
              <w:lastRenderedPageBreak/>
              <w:t>возможностями и особыми образовательными потребностями.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"Ритмика":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чувства ритма, связи движений с музыкой, двигательной активности, координации движений, двигательных умений и навыков;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умения дифференцировать движения по степени мышечных усилий;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специальными </w:t>
            </w:r>
            <w:proofErr w:type="gramStart"/>
            <w:r w:rsidRPr="00DF5A4E">
              <w:rPr>
                <w:rStyle w:val="a4"/>
              </w:rPr>
              <w:t>ритмическими упражнениями</w:t>
            </w:r>
            <w:proofErr w:type="gramEnd"/>
            <w:r w:rsidRPr="00DF5A4E">
              <w:rPr>
                <w:rStyle w:val="a4"/>
              </w:rPr>
              <w:t xml:space="preserve"> (ритмичная ходьба, упражнения с движениями рук и туловища, с проговариванием стихов и т.д.), упражнениями на связь движений с музыкой;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двигательных качеств и устранение недостатков физического развития;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подготовительными упражнениями к танцам, овладение элементами танцев, танцами, способствующими </w:t>
            </w:r>
            <w:r w:rsidRPr="00DF5A4E">
              <w:rPr>
                <w:rStyle w:val="a4"/>
              </w:rPr>
              <w:lastRenderedPageBreak/>
              <w:t>развитию изящных движений, эстетического вкуса;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выразительности движений и самовыражения;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мобильности.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"Коррекционно-развивающие занятия"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Логопедические занятия: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обогащение и развитие словаря, уточнение значения слова, развитие лексической системности, формирование семантических полей;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и совершенствование грамматического строя речи, связной речи;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коррекция недостатков письменной речи (чтения и письма).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Психокоррекционные занятия: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учебной мотивации, стимуляция сенсорно-перцептивных, мнемических и интеллектуальных процессов;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способности к эмпатии, сопереживанию;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bookmarkStart w:id="20" w:name="sub_16406"/>
            <w:r w:rsidRPr="00DF5A4E">
              <w:rPr>
                <w:rStyle w:val="a4"/>
              </w:rPr>
              <w:lastRenderedPageBreak/>
              <w:t xml:space="preserve">4.6. Итоговая оценка качества освоения </w:t>
            </w:r>
            <w:proofErr w:type="gramStart"/>
            <w:r w:rsidRPr="00DF5A4E">
              <w:rPr>
                <w:rStyle w:val="a4"/>
              </w:rPr>
              <w:t>обучающимися</w:t>
            </w:r>
            <w:proofErr w:type="gramEnd"/>
            <w:r w:rsidRPr="00DF5A4E">
              <w:rPr>
                <w:rStyle w:val="a4"/>
              </w:rPr>
              <w:t xml:space="preserve"> АООП НОО.</w:t>
            </w:r>
            <w:bookmarkEnd w:id="20"/>
          </w:p>
        </w:tc>
      </w:tr>
      <w:tr w:rsidR="00E54641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E54641" w:rsidRPr="00DF5A4E" w:rsidRDefault="00E54641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      </w:r>
          </w:p>
        </w:tc>
      </w:tr>
    </w:tbl>
    <w:p w:rsidR="00E54641" w:rsidRPr="00DF5A4E" w:rsidRDefault="00E54641" w:rsidP="00E54641"/>
    <w:p w:rsidR="00E54641" w:rsidRPr="00DF5A4E" w:rsidRDefault="00E54641" w:rsidP="00E54641">
      <w:pPr>
        <w:ind w:firstLine="0"/>
        <w:jc w:val="left"/>
        <w:sectPr w:rsidR="00E54641" w:rsidRPr="00DF5A4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54641" w:rsidRPr="00DF5A4E" w:rsidRDefault="00E54641" w:rsidP="00E54641">
      <w:pPr>
        <w:rPr>
          <w:rStyle w:val="a4"/>
        </w:rPr>
      </w:pPr>
      <w:r w:rsidRPr="00DF5A4E">
        <w:rPr>
          <w:rStyle w:val="a4"/>
        </w:rPr>
        <w:lastRenderedPageBreak/>
        <w:t>______________________________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21" w:name="sub_16111"/>
      <w:r w:rsidRPr="00DF5A4E">
        <w:rPr>
          <w:rStyle w:val="a4"/>
        </w:rPr>
        <w:t xml:space="preserve">*(1) </w:t>
      </w:r>
      <w:hyperlink r:id="rId8" w:history="1">
        <w:r w:rsidRPr="00DF5A4E">
          <w:rPr>
            <w:rStyle w:val="a3"/>
            <w:shd w:val="clear" w:color="auto" w:fill="D8EDE8"/>
          </w:rPr>
          <w:t>Часть 6 статьи 58 пункт 9</w:t>
        </w:r>
      </w:hyperlink>
      <w:r w:rsidRPr="00DF5A4E">
        <w:rPr>
          <w:rStyle w:val="a4"/>
        </w:rPr>
        <w:t xml:space="preserve"> Федерального закона Российской Федерации "Об образовании в Российской Федерации" N 273-Ф3 (в ред. Федеральных законов </w:t>
      </w:r>
      <w:hyperlink r:id="rId9" w:history="1">
        <w:r w:rsidRPr="00DF5A4E">
          <w:rPr>
            <w:rStyle w:val="a3"/>
            <w:shd w:val="clear" w:color="auto" w:fill="D8EDE8"/>
          </w:rPr>
          <w:t>от 07.05.2013 N 99-ФЗ</w:t>
        </w:r>
      </w:hyperlink>
      <w:r w:rsidRPr="00DF5A4E">
        <w:rPr>
          <w:rStyle w:val="a4"/>
        </w:rPr>
        <w:t xml:space="preserve">, </w:t>
      </w:r>
      <w:hyperlink r:id="rId10" w:history="1">
        <w:r w:rsidRPr="00DF5A4E">
          <w:rPr>
            <w:rStyle w:val="a3"/>
            <w:shd w:val="clear" w:color="auto" w:fill="D8EDE8"/>
          </w:rPr>
          <w:t>от 23.07.2013 N 203-ФЗ</w:t>
        </w:r>
      </w:hyperlink>
      <w:r w:rsidRPr="00DF5A4E">
        <w:rPr>
          <w:rStyle w:val="a4"/>
        </w:rPr>
        <w:t>).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22" w:name="sub_16222"/>
      <w:bookmarkEnd w:id="21"/>
      <w:r w:rsidRPr="00DF5A4E">
        <w:rPr>
          <w:rStyle w:val="a4"/>
        </w:rPr>
        <w:t xml:space="preserve">*(2) </w:t>
      </w:r>
      <w:hyperlink r:id="rId11" w:history="1">
        <w:r w:rsidRPr="00DF5A4E">
          <w:rPr>
            <w:rStyle w:val="a3"/>
            <w:shd w:val="clear" w:color="auto" w:fill="D8EDE8"/>
          </w:rPr>
          <w:t>Пункт 15 раздела III</w:t>
        </w:r>
      </w:hyperlink>
      <w:r w:rsidRPr="00DF5A4E">
        <w:rPr>
          <w:rStyle w:val="a4"/>
        </w:rPr>
        <w:t xml:space="preserve"> ФГОС НОО.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23" w:name="sub_16333"/>
      <w:bookmarkEnd w:id="22"/>
      <w:r w:rsidRPr="00DF5A4E">
        <w:rPr>
          <w:rStyle w:val="a4"/>
        </w:rPr>
        <w:t xml:space="preserve">*(3) </w:t>
      </w:r>
      <w:hyperlink r:id="rId12" w:history="1">
        <w:r w:rsidRPr="00DF5A4E">
          <w:rPr>
            <w:rStyle w:val="a3"/>
            <w:shd w:val="clear" w:color="auto" w:fill="D8EDE8"/>
          </w:rPr>
          <w:t>Пункт 19.3 раздела III</w:t>
        </w:r>
      </w:hyperlink>
      <w:r w:rsidRPr="00DF5A4E">
        <w:rPr>
          <w:rStyle w:val="a4"/>
        </w:rPr>
        <w:t xml:space="preserve"> ФГОС НОО.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24" w:name="sub_16444"/>
      <w:bookmarkEnd w:id="23"/>
      <w:r w:rsidRPr="00DF5A4E">
        <w:rPr>
          <w:rStyle w:val="a4"/>
        </w:rPr>
        <w:t xml:space="preserve">*(4) </w:t>
      </w:r>
      <w:hyperlink r:id="rId13" w:history="1">
        <w:r w:rsidRPr="00DF5A4E">
          <w:rPr>
            <w:rStyle w:val="a3"/>
            <w:shd w:val="clear" w:color="auto" w:fill="D8EDE8"/>
          </w:rPr>
          <w:t>Пункт 19.4 раздела III</w:t>
        </w:r>
      </w:hyperlink>
      <w:r w:rsidRPr="00DF5A4E">
        <w:rPr>
          <w:rStyle w:val="a4"/>
        </w:rPr>
        <w:t xml:space="preserve"> ФГОС НОО.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25" w:name="sub_16555"/>
      <w:bookmarkEnd w:id="24"/>
      <w:r w:rsidRPr="00DF5A4E">
        <w:rPr>
          <w:rStyle w:val="a4"/>
        </w:rPr>
        <w:t xml:space="preserve">*(5) </w:t>
      </w:r>
      <w:hyperlink r:id="rId14" w:history="1">
        <w:r w:rsidRPr="00DF5A4E">
          <w:rPr>
            <w:rStyle w:val="a3"/>
            <w:shd w:val="clear" w:color="auto" w:fill="D8EDE8"/>
          </w:rPr>
          <w:t>Пункт 19.5 раздела III</w:t>
        </w:r>
      </w:hyperlink>
      <w:r w:rsidRPr="00DF5A4E">
        <w:rPr>
          <w:rStyle w:val="a4"/>
        </w:rPr>
        <w:t xml:space="preserve"> ФГОС НОО.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26" w:name="sub_16666"/>
      <w:bookmarkEnd w:id="25"/>
      <w:r w:rsidRPr="00DF5A4E">
        <w:rPr>
          <w:rStyle w:val="a4"/>
        </w:rPr>
        <w:t xml:space="preserve">*(6) </w:t>
      </w:r>
      <w:hyperlink r:id="rId15" w:history="1">
        <w:r w:rsidRPr="00DF5A4E">
          <w:rPr>
            <w:rStyle w:val="a3"/>
            <w:shd w:val="clear" w:color="auto" w:fill="D8EDE8"/>
          </w:rPr>
          <w:t>Пункт 19.6 раздела III</w:t>
        </w:r>
      </w:hyperlink>
      <w:r w:rsidRPr="00DF5A4E">
        <w:rPr>
          <w:rStyle w:val="a4"/>
        </w:rPr>
        <w:t xml:space="preserve"> ФГОС НОО.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27" w:name="sub_16777"/>
      <w:bookmarkEnd w:id="26"/>
      <w:r w:rsidRPr="00DF5A4E">
        <w:rPr>
          <w:rStyle w:val="a4"/>
        </w:rPr>
        <w:t xml:space="preserve">*(7) </w:t>
      </w:r>
      <w:hyperlink r:id="rId16" w:history="1">
        <w:r w:rsidRPr="00DF5A4E">
          <w:rPr>
            <w:rStyle w:val="a3"/>
            <w:shd w:val="clear" w:color="auto" w:fill="D8EDE8"/>
          </w:rPr>
          <w:t>Пункт 19.8 раздела III</w:t>
        </w:r>
      </w:hyperlink>
      <w:r w:rsidRPr="00DF5A4E">
        <w:rPr>
          <w:rStyle w:val="a4"/>
        </w:rPr>
        <w:t xml:space="preserve"> ФГОС НОО.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28" w:name="sub_16888"/>
      <w:bookmarkEnd w:id="27"/>
      <w:r w:rsidRPr="00DF5A4E">
        <w:rPr>
          <w:rStyle w:val="a4"/>
        </w:rPr>
        <w:t xml:space="preserve">*(8) </w:t>
      </w:r>
      <w:hyperlink r:id="rId17" w:history="1">
        <w:r w:rsidRPr="00DF5A4E">
          <w:rPr>
            <w:rStyle w:val="a3"/>
            <w:shd w:val="clear" w:color="auto" w:fill="D8EDE8"/>
          </w:rPr>
          <w:t>Пункт 19.9 раздела III</w:t>
        </w:r>
      </w:hyperlink>
      <w:r w:rsidRPr="00DF5A4E">
        <w:rPr>
          <w:rStyle w:val="a4"/>
        </w:rPr>
        <w:t xml:space="preserve"> ФГОС НОО.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29" w:name="sub_16999"/>
      <w:bookmarkEnd w:id="28"/>
      <w:r w:rsidRPr="00DF5A4E">
        <w:rPr>
          <w:rStyle w:val="a4"/>
        </w:rPr>
        <w:t xml:space="preserve">*(9) </w:t>
      </w:r>
      <w:hyperlink r:id="rId18" w:history="1">
        <w:r w:rsidRPr="00DF5A4E">
          <w:rPr>
            <w:rStyle w:val="a3"/>
            <w:shd w:val="clear" w:color="auto" w:fill="D8EDE8"/>
          </w:rPr>
          <w:t>Пункт 25 раздела IV</w:t>
        </w:r>
      </w:hyperlink>
      <w:r w:rsidRPr="00DF5A4E">
        <w:rPr>
          <w:rStyle w:val="a4"/>
        </w:rPr>
        <w:t xml:space="preserve"> ФГОС НОО.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30" w:name="sub_161010"/>
      <w:bookmarkEnd w:id="29"/>
      <w:r w:rsidRPr="00DF5A4E">
        <w:rPr>
          <w:rStyle w:val="a4"/>
        </w:rPr>
        <w:t xml:space="preserve">*(10) </w:t>
      </w:r>
      <w:hyperlink r:id="rId19" w:history="1">
        <w:r w:rsidRPr="00DF5A4E">
          <w:rPr>
            <w:rStyle w:val="a3"/>
            <w:shd w:val="clear" w:color="auto" w:fill="D8EDE8"/>
          </w:rPr>
          <w:t>Пункт 9 раздела II</w:t>
        </w:r>
      </w:hyperlink>
      <w:r w:rsidRPr="00DF5A4E">
        <w:rPr>
          <w:rStyle w:val="a4"/>
        </w:rPr>
        <w:t xml:space="preserve"> ФГОС НОО.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31" w:name="sub_161111"/>
      <w:bookmarkEnd w:id="30"/>
      <w:r w:rsidRPr="00DF5A4E">
        <w:rPr>
          <w:rStyle w:val="a4"/>
        </w:rPr>
        <w:t xml:space="preserve">*(11) </w:t>
      </w:r>
      <w:hyperlink r:id="rId20" w:history="1">
        <w:r w:rsidRPr="00DF5A4E">
          <w:rPr>
            <w:rStyle w:val="a3"/>
            <w:shd w:val="clear" w:color="auto" w:fill="D8EDE8"/>
          </w:rPr>
          <w:t>Пункт 10 раздела II</w:t>
        </w:r>
      </w:hyperlink>
      <w:r w:rsidRPr="00DF5A4E">
        <w:rPr>
          <w:rStyle w:val="a4"/>
        </w:rPr>
        <w:t xml:space="preserve"> ФГОС НОО.</w:t>
      </w:r>
    </w:p>
    <w:p w:rsidR="00E54641" w:rsidRPr="00DF5A4E" w:rsidRDefault="00E54641" w:rsidP="00E54641">
      <w:pPr>
        <w:ind w:firstLine="698"/>
        <w:rPr>
          <w:rStyle w:val="a4"/>
        </w:rPr>
      </w:pPr>
      <w:bookmarkStart w:id="32" w:name="sub_161212"/>
      <w:bookmarkEnd w:id="31"/>
      <w:r w:rsidRPr="00DF5A4E">
        <w:rPr>
          <w:rStyle w:val="a4"/>
        </w:rPr>
        <w:t xml:space="preserve">*(12) </w:t>
      </w:r>
      <w:hyperlink r:id="rId21" w:history="1">
        <w:r w:rsidRPr="00DF5A4E">
          <w:rPr>
            <w:rStyle w:val="a3"/>
            <w:shd w:val="clear" w:color="auto" w:fill="D8EDE8"/>
          </w:rPr>
          <w:t>Пункт 11 раздела II</w:t>
        </w:r>
      </w:hyperlink>
      <w:r w:rsidRPr="00DF5A4E">
        <w:rPr>
          <w:rStyle w:val="a4"/>
        </w:rP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E54641" w:rsidRPr="00DF5A4E" w:rsidRDefault="00E54641" w:rsidP="00E54641">
      <w:pPr>
        <w:ind w:firstLine="698"/>
        <w:rPr>
          <w:rStyle w:val="a4"/>
        </w:rPr>
        <w:sectPr w:rsidR="00E54641" w:rsidRPr="00DF5A4E">
          <w:pgSz w:w="11905" w:h="16837"/>
          <w:pgMar w:top="1440" w:right="800" w:bottom="1440" w:left="1100" w:header="720" w:footer="720" w:gutter="0"/>
          <w:cols w:space="720"/>
          <w:noEndnote/>
        </w:sectPr>
      </w:pPr>
      <w:bookmarkStart w:id="33" w:name="sub_161313"/>
      <w:bookmarkEnd w:id="32"/>
      <w:r w:rsidRPr="00DF5A4E">
        <w:rPr>
          <w:rStyle w:val="a4"/>
        </w:rPr>
        <w:t xml:space="preserve">*(13) </w:t>
      </w:r>
      <w:hyperlink r:id="rId22" w:history="1">
        <w:r w:rsidRPr="00DF5A4E">
          <w:rPr>
            <w:rStyle w:val="a3"/>
            <w:shd w:val="clear" w:color="auto" w:fill="D8EDE8"/>
          </w:rPr>
          <w:t>Пункт 12 раздела II</w:t>
        </w:r>
      </w:hyperlink>
      <w:r w:rsidRPr="00DF5A4E">
        <w:rPr>
          <w:rStyle w:val="a4"/>
        </w:rPr>
        <w:t xml:space="preserve"> ФГОС НОО.</w:t>
      </w:r>
      <w:bookmarkEnd w:id="33"/>
    </w:p>
    <w:p w:rsidR="0024352D" w:rsidRDefault="0024352D" w:rsidP="00E54641">
      <w:pPr>
        <w:ind w:firstLine="0"/>
      </w:pPr>
    </w:p>
    <w:sectPr w:rsidR="0024352D" w:rsidSect="00E546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54641"/>
    <w:rsid w:val="0024352D"/>
    <w:rsid w:val="00E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6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64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4641"/>
    <w:rPr>
      <w:rFonts w:cs="Times New Roman"/>
      <w:color w:val="106BBE"/>
    </w:rPr>
  </w:style>
  <w:style w:type="character" w:customStyle="1" w:styleId="a4">
    <w:name w:val="Не вступил в силу"/>
    <w:basedOn w:val="a0"/>
    <w:uiPriority w:val="99"/>
    <w:rsid w:val="00E54641"/>
    <w:rPr>
      <w:rFonts w:cs="Times New Roman"/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E54641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687" TargetMode="External"/><Relationship Id="rId13" Type="http://schemas.openxmlformats.org/officeDocument/2006/relationships/hyperlink" Target="garantF1://97127.1194" TargetMode="External"/><Relationship Id="rId18" Type="http://schemas.openxmlformats.org/officeDocument/2006/relationships/hyperlink" Target="garantF1://97127.10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7127.1011" TargetMode="External"/><Relationship Id="rId7" Type="http://schemas.openxmlformats.org/officeDocument/2006/relationships/hyperlink" Target="garantF1://97127.1000" TargetMode="External"/><Relationship Id="rId12" Type="http://schemas.openxmlformats.org/officeDocument/2006/relationships/hyperlink" Target="garantF1://97127.1193" TargetMode="External"/><Relationship Id="rId17" Type="http://schemas.openxmlformats.org/officeDocument/2006/relationships/hyperlink" Target="garantF1://97127.119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7127.1198" TargetMode="External"/><Relationship Id="rId20" Type="http://schemas.openxmlformats.org/officeDocument/2006/relationships/hyperlink" Target="garantF1://97127.10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7127.1000" TargetMode="External"/><Relationship Id="rId11" Type="http://schemas.openxmlformats.org/officeDocument/2006/relationships/hyperlink" Target="garantF1://97127.1015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97127.1000" TargetMode="External"/><Relationship Id="rId15" Type="http://schemas.openxmlformats.org/officeDocument/2006/relationships/hyperlink" Target="garantF1://97127.1196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319050.5" TargetMode="External"/><Relationship Id="rId19" Type="http://schemas.openxmlformats.org/officeDocument/2006/relationships/hyperlink" Target="garantF1://97127.1009" TargetMode="External"/><Relationship Id="rId4" Type="http://schemas.openxmlformats.org/officeDocument/2006/relationships/hyperlink" Target="garantF1://97127.1000" TargetMode="External"/><Relationship Id="rId9" Type="http://schemas.openxmlformats.org/officeDocument/2006/relationships/hyperlink" Target="garantF1://70273088.14" TargetMode="External"/><Relationship Id="rId14" Type="http://schemas.openxmlformats.org/officeDocument/2006/relationships/hyperlink" Target="garantF1://97127.1195" TargetMode="External"/><Relationship Id="rId22" Type="http://schemas.openxmlformats.org/officeDocument/2006/relationships/hyperlink" Target="garantF1://97127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9110</Words>
  <Characters>51927</Characters>
  <Application>Microsoft Office Word</Application>
  <DocSecurity>0</DocSecurity>
  <Lines>432</Lines>
  <Paragraphs>121</Paragraphs>
  <ScaleCrop>false</ScaleCrop>
  <Company/>
  <LinksUpToDate>false</LinksUpToDate>
  <CharactersWithSpaces>60916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2016-02-29T10:26:00Z</dcterms:created>
  <dcterms:modified xsi:type="dcterms:W3CDTF">2016-02-29T10:26:00Z</dcterms:modified>
</cp:coreProperties>
</file>