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4" w:rsidRPr="00EA1BB3" w:rsidRDefault="00BE0C74" w:rsidP="00EA1BB3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</w:pPr>
      <w:r w:rsidRPr="00EA1BB3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Локальные </w:t>
      </w:r>
      <w:r w:rsidR="00AE42D4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нормативные </w:t>
      </w:r>
      <w:r w:rsidRPr="00EA1BB3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>акты по противодействию коррупции:</w:t>
      </w:r>
    </w:p>
    <w:p w:rsidR="00BE0C74" w:rsidRPr="00EA1BB3" w:rsidRDefault="00BE0C74" w:rsidP="00EA1BB3">
      <w:pPr>
        <w:pStyle w:val="a4"/>
        <w:rPr>
          <w:rFonts w:ascii="Times New Roman" w:hAnsi="Times New Roman" w:cs="Times New Roman"/>
          <w:color w:val="500050"/>
          <w:sz w:val="24"/>
          <w:szCs w:val="24"/>
          <w:shd w:val="clear" w:color="auto" w:fill="FFFFFF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E0C74" w:rsidRPr="00541C79" w:rsidRDefault="00BE0C74" w:rsidP="00025C30">
      <w:pPr>
        <w:pStyle w:val="a4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</w:pPr>
      <w:r w:rsidRPr="00541C7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eastAsia="ru-RU"/>
        </w:rPr>
        <w:t>1.       Приказы:</w:t>
      </w:r>
    </w:p>
    <w:p w:rsidR="00EA1BB3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«О назначении ответственного за организацию работы по противодействию коррупции» (издается в начале учебного или календарного года), </w:t>
      </w:r>
    </w:p>
    <w:p w:rsidR="00EA1BB3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>«Об утверждении Плана мероприятий по противодействию коррупции» (издается на начало календарного года в соответствии с приказом администрации района проходит согласование в Отделе образования),  </w:t>
      </w:r>
    </w:p>
    <w:p w:rsidR="00EA1BB3" w:rsidRDefault="00541C79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соблюдении требований Распоряжения </w:t>
      </w:r>
      <w:proofErr w:type="gramStart"/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>КО  2524</w:t>
      </w:r>
      <w:proofErr w:type="gramEnd"/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 (Ежегодно на начало уч. года под роспись всех сотрудников ОУ с доведением до сведения родителей на собраниях под роспись в протоколе),</w:t>
      </w:r>
    </w:p>
    <w:p w:rsidR="00EA1BB3" w:rsidRDefault="0041757E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>б утверждении Положений «По организации платных дополни</w:t>
      </w:r>
      <w:bookmarkStart w:id="0" w:name="_GoBack"/>
      <w:bookmarkEnd w:id="0"/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тельных образовательных услуг», </w:t>
      </w:r>
    </w:p>
    <w:p w:rsidR="00EA1BB3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«Кодекса педагогической этики и служебного поведения», </w:t>
      </w:r>
    </w:p>
    <w:p w:rsidR="00EA1BB3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«Положение о поступлении и расходовании средств, полученных от оказания платных образовательных услуг», </w:t>
      </w:r>
    </w:p>
    <w:p w:rsidR="00EA1BB3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«Положение о комиссии по материальному стимулированию», </w:t>
      </w:r>
    </w:p>
    <w:p w:rsidR="00EA1BB3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«Положение о распределении выплат стимулирующего и компенсирующего характера». Приказ об утверждении перечня должностей, наиболее подверженных коррупционным проявлениям», </w:t>
      </w:r>
    </w:p>
    <w:p w:rsidR="005B0383" w:rsidRPr="00EA1BB3" w:rsidRDefault="005B0383" w:rsidP="00025C3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риказы издаваемые в соответствии с принятием или внесением изменений в нормативные документы и локальные акты ОУ.</w:t>
      </w:r>
    </w:p>
    <w:p w:rsidR="005B0383" w:rsidRDefault="005B0383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7E" w:rsidRPr="0041757E" w:rsidRDefault="0041757E" w:rsidP="00025C30">
      <w:pPr>
        <w:pStyle w:val="a4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41757E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О создании комиссий: </w:t>
      </w:r>
    </w:p>
    <w:p w:rsidR="0041757E" w:rsidRDefault="0041757E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«Комиссии по противодействию коррупции в ОУ», </w:t>
      </w:r>
    </w:p>
    <w:p w:rsidR="0041757E" w:rsidRDefault="0041757E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>«Комиссии по рассмотрению споров между участниками образовательных отношений»,</w:t>
      </w:r>
    </w:p>
    <w:p w:rsidR="0041757E" w:rsidRDefault="0041757E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C74" w:rsidRPr="00EA1BB3" w:rsidRDefault="00BE0C74" w:rsidP="00025C3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4123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2.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Положения (перечислены в п.1) 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вля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>ются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локальным актом ОУ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се положения принимаются 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 xml:space="preserve">органами самоуправления ОУ (педагогический 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совет, совет ОУ, Совет трудового коллектива 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B038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ставом) и утверждаются приказом директора. На начало учебного года Положения могут быть пролонгированы. Внесение изменений </w:t>
      </w:r>
      <w:r w:rsidR="00C00ABB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принимается коллективом и утверждаются приказом.</w:t>
      </w:r>
    </w:p>
    <w:p w:rsidR="00BE0C74" w:rsidRPr="00EA1BB3" w:rsidRDefault="00BE0C74" w:rsidP="00025C3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4123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3.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       Протоколы заседаний комиссий</w:t>
      </w:r>
      <w:r w:rsidR="00C02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перечисленных в п.1</w:t>
      </w:r>
    </w:p>
    <w:p w:rsidR="00025C30" w:rsidRDefault="00BE0C74" w:rsidP="00025C3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123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4.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       Пакет документов по Платным образовательным услугам в соответствии с Постановлением правите</w:t>
      </w:r>
      <w:r w:rsidR="00C02316">
        <w:rPr>
          <w:rFonts w:ascii="Times New Roman" w:hAnsi="Times New Roman" w:cs="Times New Roman"/>
          <w:sz w:val="24"/>
          <w:szCs w:val="24"/>
          <w:lang w:eastAsia="ru-RU"/>
        </w:rPr>
        <w:t>льства РФ № 706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, приказами МО и методическими рекомендациями КО (все документы направлялись в</w:t>
      </w:r>
      <w:r w:rsidR="00025C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ОУ в сентябре</w:t>
      </w:r>
      <w:r w:rsidR="00025C3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E0C74" w:rsidRPr="00EA1BB3" w:rsidRDefault="00025C30" w:rsidP="00025C3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E0C74" w:rsidRPr="00EA1BB3">
        <w:rPr>
          <w:rFonts w:ascii="Times New Roman" w:hAnsi="Times New Roman" w:cs="Times New Roman"/>
          <w:sz w:val="24"/>
          <w:szCs w:val="24"/>
          <w:lang w:eastAsia="ru-RU"/>
        </w:rPr>
        <w:t>Документы находятся у ответственного за организацию ПДОУ, но их могут запросить при проверке.</w:t>
      </w:r>
    </w:p>
    <w:p w:rsidR="00BE0C74" w:rsidRPr="00EA1BB3" w:rsidRDefault="00BE0C74" w:rsidP="00025C3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4123C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5.</w:t>
      </w:r>
      <w:r w:rsidRPr="00B4123C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       </w:t>
      </w:r>
      <w:r w:rsidRPr="00EA1BB3">
        <w:rPr>
          <w:rFonts w:ascii="Times New Roman" w:hAnsi="Times New Roman" w:cs="Times New Roman"/>
          <w:sz w:val="24"/>
          <w:szCs w:val="24"/>
          <w:lang w:eastAsia="ru-RU"/>
        </w:rPr>
        <w:t>Информация по противодействию коррупции должна своевременно обновляться на сайтах ОУ, обязательно наличие информационного стенда с телефонами для родителей. Телефоны направлялись в ОУ.</w:t>
      </w:r>
    </w:p>
    <w:p w:rsidR="00BE0C74" w:rsidRPr="00EA1BB3" w:rsidRDefault="00BE0C74" w:rsidP="00025C30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A1B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B059C" w:rsidRPr="00EA1BB3" w:rsidRDefault="009B059C" w:rsidP="00025C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B059C" w:rsidRPr="00EA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74"/>
    <w:rsid w:val="00025C30"/>
    <w:rsid w:val="0041757E"/>
    <w:rsid w:val="00541C79"/>
    <w:rsid w:val="005B0383"/>
    <w:rsid w:val="009B059C"/>
    <w:rsid w:val="00AE42D4"/>
    <w:rsid w:val="00B4123C"/>
    <w:rsid w:val="00BE0C74"/>
    <w:rsid w:val="00C00ABB"/>
    <w:rsid w:val="00C02316"/>
    <w:rsid w:val="00E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F67A-DC2D-4C81-B8CF-B05DCC7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C74"/>
  </w:style>
  <w:style w:type="paragraph" w:styleId="a4">
    <w:name w:val="No Spacing"/>
    <w:uiPriority w:val="1"/>
    <w:qFormat/>
    <w:rsid w:val="00EA1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Лектор</cp:lastModifiedBy>
  <cp:revision>11</cp:revision>
  <dcterms:created xsi:type="dcterms:W3CDTF">2016-02-20T08:52:00Z</dcterms:created>
  <dcterms:modified xsi:type="dcterms:W3CDTF">2016-02-20T09:21:00Z</dcterms:modified>
</cp:coreProperties>
</file>